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CA7AF" w14:textId="77777777" w:rsidR="00DE39E5" w:rsidRPr="00DE39E5" w:rsidRDefault="006E354F" w:rsidP="006E354F">
      <w:pPr>
        <w:jc w:val="center"/>
        <w:rPr>
          <w:rFonts w:ascii="Palemonas" w:hAnsi="Palemonas"/>
        </w:rPr>
      </w:pPr>
      <w:r w:rsidRPr="0043197A">
        <w:rPr>
          <w:rFonts w:ascii="Times New Roman" w:hAnsi="Times New Roman" w:cs="Times New Roman"/>
          <w:b/>
          <w:sz w:val="24"/>
          <w:szCs w:val="24"/>
        </w:rPr>
        <w:t xml:space="preserve">DAŽNIAUSIAI UŽDUODAMI KLAUSIMAI DĖL </w:t>
      </w:r>
      <w:r>
        <w:rPr>
          <w:rFonts w:ascii="Times New Roman" w:hAnsi="Times New Roman" w:cs="Times New Roman"/>
          <w:b/>
          <w:sz w:val="24"/>
          <w:szCs w:val="24"/>
        </w:rPr>
        <w:t>ATRANKŲ ĮSIGYTI LEIDIMĄ NERINGOS SAVIVALDYBĖS TARYBOS NUSTATYTOSE VIEŠOSIOSE VIETOSE</w:t>
      </w:r>
    </w:p>
    <w:p w14:paraId="0A99E754" w14:textId="77777777" w:rsidR="0043197A" w:rsidRPr="007D2362" w:rsidRDefault="0043197A" w:rsidP="007D2362">
      <w:pPr>
        <w:spacing w:after="0" w:line="360" w:lineRule="auto"/>
        <w:rPr>
          <w:rFonts w:ascii="Times New Roman" w:hAnsi="Times New Roman" w:cs="Times New Roman"/>
          <w:sz w:val="24"/>
          <w:szCs w:val="24"/>
        </w:rPr>
      </w:pPr>
    </w:p>
    <w:p w14:paraId="4D4C33A4" w14:textId="77777777" w:rsidR="0043197A" w:rsidRPr="007D2362" w:rsidRDefault="0043197A" w:rsidP="008A18CE">
      <w:pPr>
        <w:spacing w:after="0" w:line="240" w:lineRule="auto"/>
        <w:rPr>
          <w:rFonts w:ascii="Times New Roman" w:hAnsi="Times New Roman" w:cs="Times New Roman"/>
          <w:b/>
          <w:color w:val="000000"/>
          <w:sz w:val="24"/>
          <w:szCs w:val="24"/>
        </w:rPr>
      </w:pPr>
      <w:r w:rsidRPr="007D2362">
        <w:rPr>
          <w:rFonts w:ascii="Times New Roman" w:hAnsi="Times New Roman" w:cs="Times New Roman"/>
          <w:b/>
          <w:sz w:val="24"/>
          <w:szCs w:val="24"/>
        </w:rPr>
        <w:t xml:space="preserve">1. Kuo vadovaujantis vykdoma </w:t>
      </w:r>
      <w:r w:rsidR="00DE39E5" w:rsidRPr="007D2362">
        <w:rPr>
          <w:rFonts w:ascii="Times New Roman" w:hAnsi="Times New Roman" w:cs="Times New Roman"/>
          <w:b/>
          <w:sz w:val="24"/>
          <w:szCs w:val="24"/>
        </w:rPr>
        <w:t>atranka</w:t>
      </w:r>
      <w:r w:rsidR="00D47BDB" w:rsidRPr="007D2362">
        <w:rPr>
          <w:rFonts w:ascii="Times New Roman" w:hAnsi="Times New Roman" w:cs="Times New Roman"/>
          <w:b/>
          <w:sz w:val="24"/>
          <w:szCs w:val="24"/>
        </w:rPr>
        <w:t xml:space="preserve"> </w:t>
      </w:r>
      <w:r w:rsidR="00D47BDB" w:rsidRPr="007D2362">
        <w:rPr>
          <w:rFonts w:ascii="Times New Roman" w:hAnsi="Times New Roman" w:cs="Times New Roman"/>
          <w:b/>
          <w:color w:val="000000"/>
          <w:sz w:val="24"/>
          <w:szCs w:val="24"/>
        </w:rPr>
        <w:t>įsigyti Leidimą Neringos savivaldybės tarybos nustatytose viešosiose vietose</w:t>
      </w:r>
      <w:r w:rsidR="00D11B5C" w:rsidRPr="007D2362">
        <w:rPr>
          <w:rFonts w:ascii="Times New Roman" w:hAnsi="Times New Roman" w:cs="Times New Roman"/>
          <w:b/>
          <w:color w:val="000000"/>
          <w:sz w:val="24"/>
          <w:szCs w:val="24"/>
        </w:rPr>
        <w:t>?</w:t>
      </w:r>
    </w:p>
    <w:p w14:paraId="7F660845" w14:textId="77777777" w:rsidR="0043197A" w:rsidRPr="007D2362" w:rsidRDefault="00F920EB" w:rsidP="008A18CE">
      <w:pPr>
        <w:spacing w:after="0" w:line="240" w:lineRule="auto"/>
        <w:jc w:val="both"/>
        <w:rPr>
          <w:rFonts w:ascii="Times New Roman" w:hAnsi="Times New Roman" w:cs="Times New Roman"/>
          <w:b/>
          <w:color w:val="000000"/>
          <w:sz w:val="24"/>
          <w:szCs w:val="24"/>
        </w:rPr>
      </w:pPr>
      <w:r w:rsidRPr="007D2362">
        <w:rPr>
          <w:rFonts w:ascii="Times New Roman" w:hAnsi="Times New Roman" w:cs="Times New Roman"/>
          <w:sz w:val="24"/>
          <w:szCs w:val="24"/>
        </w:rPr>
        <w:t xml:space="preserve">Atranka vykdoma vadovaujantis </w:t>
      </w:r>
      <w:r w:rsidRPr="007D2362">
        <w:rPr>
          <w:rFonts w:ascii="Times New Roman" w:hAnsi="Times New Roman" w:cs="Times New Roman"/>
          <w:color w:val="000000"/>
          <w:sz w:val="24"/>
          <w:szCs w:val="24"/>
        </w:rPr>
        <w:t>Asmenų, kuriems išduodami leidimai prekiauti ar teikti paslaugas Neringos savivaldybės tarybos nustatytose viešosiose vietose, atrankos aprašo</w:t>
      </w:r>
      <w:r w:rsidR="007D2362" w:rsidRPr="007D2362">
        <w:rPr>
          <w:rFonts w:ascii="Times New Roman" w:hAnsi="Times New Roman" w:cs="Times New Roman"/>
          <w:color w:val="000000"/>
          <w:sz w:val="24"/>
          <w:szCs w:val="24"/>
        </w:rPr>
        <w:t xml:space="preserve"> (toliau - Aprašas)</w:t>
      </w:r>
      <w:r w:rsidRPr="007D2362">
        <w:rPr>
          <w:rFonts w:ascii="Times New Roman" w:hAnsi="Times New Roman" w:cs="Times New Roman"/>
          <w:color w:val="000000"/>
          <w:sz w:val="24"/>
          <w:szCs w:val="24"/>
        </w:rPr>
        <w:t>, patvirtinto Neringos savivaldybės administracijos direktoriaus įsakymu, aktuali redakcija.</w:t>
      </w:r>
      <w:r w:rsidRPr="007D2362">
        <w:rPr>
          <w:rFonts w:ascii="Times New Roman" w:hAnsi="Times New Roman" w:cs="Times New Roman"/>
          <w:b/>
          <w:color w:val="000000"/>
          <w:sz w:val="24"/>
          <w:szCs w:val="24"/>
        </w:rPr>
        <w:t xml:space="preserve"> </w:t>
      </w:r>
    </w:p>
    <w:p w14:paraId="08583C46" w14:textId="77777777" w:rsidR="00F920EB" w:rsidRPr="007D2362" w:rsidRDefault="00F920EB" w:rsidP="008A18CE">
      <w:pPr>
        <w:spacing w:after="0" w:line="240" w:lineRule="auto"/>
        <w:jc w:val="both"/>
        <w:rPr>
          <w:rFonts w:ascii="Times New Roman" w:hAnsi="Times New Roman" w:cs="Times New Roman"/>
          <w:color w:val="000000"/>
          <w:sz w:val="24"/>
          <w:szCs w:val="24"/>
        </w:rPr>
      </w:pPr>
      <w:r w:rsidRPr="007D2362">
        <w:rPr>
          <w:rFonts w:ascii="Times New Roman" w:hAnsi="Times New Roman" w:cs="Times New Roman"/>
          <w:color w:val="000000"/>
          <w:sz w:val="24"/>
          <w:szCs w:val="24"/>
        </w:rPr>
        <w:t>Aprašas bei jo pakeitimai pateikiami Neringos savivaldybės interneto svetainės skiltyje</w:t>
      </w:r>
      <w:r w:rsidRPr="007D2362">
        <w:rPr>
          <w:rFonts w:ascii="Times New Roman" w:hAnsi="Times New Roman" w:cs="Times New Roman"/>
          <w:b/>
          <w:color w:val="000000"/>
          <w:sz w:val="24"/>
          <w:szCs w:val="24"/>
        </w:rPr>
        <w:t xml:space="preserve"> </w:t>
      </w:r>
      <w:r w:rsidRPr="007D2362">
        <w:rPr>
          <w:rFonts w:ascii="Times New Roman" w:hAnsi="Times New Roman" w:cs="Times New Roman"/>
          <w:color w:val="000000"/>
          <w:sz w:val="24"/>
          <w:szCs w:val="24"/>
        </w:rPr>
        <w:t xml:space="preserve">„Verslininkui“. </w:t>
      </w:r>
    </w:p>
    <w:p w14:paraId="3C0D10FD" w14:textId="77777777" w:rsidR="007D2362" w:rsidRPr="007D2362" w:rsidRDefault="007D2362" w:rsidP="007D2362">
      <w:pPr>
        <w:spacing w:after="0" w:line="360" w:lineRule="auto"/>
        <w:rPr>
          <w:rFonts w:ascii="Times New Roman" w:hAnsi="Times New Roman" w:cs="Times New Roman"/>
          <w:color w:val="000000"/>
          <w:sz w:val="24"/>
          <w:szCs w:val="24"/>
        </w:rPr>
      </w:pPr>
    </w:p>
    <w:p w14:paraId="5C517F4B" w14:textId="77777777" w:rsidR="00A15663" w:rsidRPr="007D2362" w:rsidRDefault="007D2362" w:rsidP="008A18CE">
      <w:pPr>
        <w:spacing w:after="0" w:line="240" w:lineRule="auto"/>
        <w:rPr>
          <w:rFonts w:ascii="Times New Roman" w:hAnsi="Times New Roman" w:cs="Times New Roman"/>
          <w:b/>
          <w:color w:val="000000"/>
          <w:sz w:val="24"/>
          <w:szCs w:val="24"/>
        </w:rPr>
      </w:pPr>
      <w:r w:rsidRPr="007D2362">
        <w:rPr>
          <w:rFonts w:ascii="Times New Roman" w:hAnsi="Times New Roman" w:cs="Times New Roman"/>
          <w:b/>
          <w:sz w:val="24"/>
          <w:szCs w:val="24"/>
        </w:rPr>
        <w:t xml:space="preserve">2. Kokius dokumentus būtina pateikti norint dalyvauti atrankoje </w:t>
      </w:r>
      <w:r w:rsidRPr="007D2362">
        <w:rPr>
          <w:rFonts w:ascii="Times New Roman" w:hAnsi="Times New Roman" w:cs="Times New Roman"/>
          <w:b/>
          <w:color w:val="000000"/>
          <w:sz w:val="24"/>
          <w:szCs w:val="24"/>
        </w:rPr>
        <w:t>įsigyti Leidimą Neringos savivaldybės tarybos nustatytose viešosiose vietose?</w:t>
      </w:r>
    </w:p>
    <w:p w14:paraId="60716EF0" w14:textId="77777777" w:rsidR="008A18CE" w:rsidRPr="008A18CE" w:rsidRDefault="008A18CE" w:rsidP="008A18CE">
      <w:pPr>
        <w:spacing w:after="0" w:line="240" w:lineRule="auto"/>
        <w:ind w:firstLine="851"/>
        <w:jc w:val="both"/>
        <w:rPr>
          <w:rFonts w:ascii="Times New Roman" w:eastAsia="Times New Roman" w:hAnsi="Times New Roman" w:cs="Times New Roman"/>
          <w:color w:val="000000"/>
          <w:sz w:val="24"/>
          <w:szCs w:val="24"/>
          <w:lang w:eastAsia="lt-LT"/>
        </w:rPr>
      </w:pPr>
      <w:r w:rsidRPr="008A18CE">
        <w:rPr>
          <w:rFonts w:ascii="Times New Roman" w:eastAsia="Times New Roman" w:hAnsi="Times New Roman" w:cs="Times New Roman"/>
          <w:color w:val="000000"/>
          <w:sz w:val="24"/>
          <w:szCs w:val="24"/>
          <w:lang w:eastAsia="lt-LT"/>
        </w:rPr>
        <w:t>Fizinis asmuo nuo 18 metų ar juridinis asmuo, norintis dalyvauti atrankoje, Komisijai elektroniniu paštu pateikia šiuos kvalifikuotu elektroniniu parašu pasirašytus arba suformuotus elektroninėmis priemonėmis, kurios leidžia užtikrinti teksto vientisumą ir nepakeičiamumą, dokumentus:</w:t>
      </w:r>
    </w:p>
    <w:p w14:paraId="7AB9D110" w14:textId="264A3C89" w:rsidR="008A18CE" w:rsidRPr="008A18CE" w:rsidRDefault="008A18CE" w:rsidP="008A18CE">
      <w:pPr>
        <w:spacing w:after="0" w:line="240" w:lineRule="auto"/>
        <w:ind w:firstLine="851"/>
        <w:jc w:val="both"/>
        <w:rPr>
          <w:rFonts w:ascii="Times New Roman" w:eastAsia="Times New Roman" w:hAnsi="Times New Roman" w:cs="Times New Roman"/>
          <w:color w:val="000000"/>
          <w:sz w:val="24"/>
          <w:szCs w:val="24"/>
          <w:lang w:eastAsia="lt-LT"/>
        </w:rPr>
      </w:pPr>
      <w:bookmarkStart w:id="0" w:name="part_f48532a94586434280704f04ab2af045"/>
      <w:bookmarkEnd w:id="0"/>
      <w:r>
        <w:rPr>
          <w:rFonts w:ascii="Times New Roman" w:eastAsia="Times New Roman" w:hAnsi="Times New Roman" w:cs="Times New Roman"/>
          <w:color w:val="000000"/>
          <w:sz w:val="24"/>
          <w:szCs w:val="24"/>
          <w:lang w:eastAsia="lt-LT"/>
        </w:rPr>
        <w:t>-</w:t>
      </w:r>
      <w:r w:rsidRPr="008A18CE">
        <w:rPr>
          <w:rFonts w:ascii="Times New Roman" w:eastAsia="Times New Roman" w:hAnsi="Times New Roman" w:cs="Times New Roman"/>
          <w:color w:val="000000"/>
          <w:sz w:val="24"/>
          <w:szCs w:val="24"/>
          <w:lang w:eastAsia="lt-LT"/>
        </w:rPr>
        <w:t xml:space="preserve"> nustatytos formos prašymą (priedas Nr. 1), kuriame nurodomas atrankos dalyvio vardas, pavardė, gimimo data ar juridinio asmens pavadinimas, kodas, adresas, telefono numeris, elektroninio pašto adresas, prekybos ar paslaugos teikimo viešosios vietos pavadinimas, numeris (prekybos ar paslaugų teikimo vietos pavadinimas ir numeris nurodomi pagal Viešųjų vietų prekiauti ar teikti paslaugas nuo (iš) laikinųjų prekybos įrenginių, kioskų, paviljonų, prekybai pritaikytų automobilių ar priekabų, dviračių, vežimėlių, kinkomojo transporto, keleivių vežimo mažaisiais traukinukais, poilsio, vandens pramogų ir sporto reikmenų ir įrangos, žaidimų ir mažųjų atrakcionų nuomos vietų sąrašą (toliau– Sąrašas), patvirtintą Neringos savivaldybės tarybos 2014 m. lapkričio 20 d. sprendimu Nr. T1-221 „Dėl Neringos savivaldybės prekybos viešosiose vietose taisyklių patvirtinimo“ (su vėlesniais pakeitimais), banko pavadinimas bei sąskaita, į kurią atrankos dalyviui neįgijus pirmumo teisės įsigyti leidimą bus grąžinamas Dalyvio mokestis;</w:t>
      </w:r>
    </w:p>
    <w:p w14:paraId="459657E3" w14:textId="0ACCE78A" w:rsidR="008A18CE" w:rsidRPr="008A18CE" w:rsidRDefault="008A18CE" w:rsidP="008A18CE">
      <w:pPr>
        <w:spacing w:after="0" w:line="240" w:lineRule="auto"/>
        <w:ind w:firstLine="851"/>
        <w:jc w:val="both"/>
        <w:rPr>
          <w:rFonts w:ascii="Times New Roman" w:eastAsia="Times New Roman" w:hAnsi="Times New Roman" w:cs="Times New Roman"/>
          <w:color w:val="000000"/>
          <w:sz w:val="24"/>
          <w:szCs w:val="24"/>
          <w:lang w:eastAsia="lt-LT"/>
        </w:rPr>
      </w:pPr>
      <w:bookmarkStart w:id="1" w:name="part_f14375e9de4a44158548b221134c164e"/>
      <w:bookmarkEnd w:id="1"/>
      <w:r>
        <w:rPr>
          <w:rFonts w:ascii="Times New Roman" w:eastAsia="Times New Roman" w:hAnsi="Times New Roman" w:cs="Times New Roman"/>
          <w:color w:val="000000"/>
          <w:sz w:val="24"/>
          <w:szCs w:val="24"/>
          <w:lang w:eastAsia="lt-LT"/>
        </w:rPr>
        <w:t>-</w:t>
      </w:r>
      <w:r w:rsidRPr="008A18CE">
        <w:rPr>
          <w:rFonts w:ascii="Times New Roman" w:eastAsia="Times New Roman" w:hAnsi="Times New Roman" w:cs="Times New Roman"/>
          <w:color w:val="000000"/>
          <w:sz w:val="24"/>
          <w:szCs w:val="24"/>
          <w:lang w:eastAsia="lt-LT"/>
        </w:rPr>
        <w:t xml:space="preserve"> asmens tapatybę patvirtinančio dokumento kopiją ar įmonės registracijos pažymėjimą;</w:t>
      </w:r>
    </w:p>
    <w:p w14:paraId="33B669B8" w14:textId="076CB373" w:rsidR="008A18CE" w:rsidRPr="008A18CE" w:rsidRDefault="008A18CE" w:rsidP="008A18CE">
      <w:pPr>
        <w:spacing w:after="0" w:line="240" w:lineRule="auto"/>
        <w:ind w:firstLine="851"/>
        <w:jc w:val="both"/>
        <w:rPr>
          <w:rFonts w:ascii="Times New Roman" w:eastAsia="Times New Roman" w:hAnsi="Times New Roman" w:cs="Times New Roman"/>
          <w:color w:val="000000"/>
          <w:sz w:val="24"/>
          <w:szCs w:val="24"/>
          <w:lang w:eastAsia="lt-LT"/>
        </w:rPr>
      </w:pPr>
      <w:bookmarkStart w:id="2" w:name="part_f68076ac1d9b483ab04469553fa50eb8"/>
      <w:bookmarkEnd w:id="2"/>
      <w:r>
        <w:rPr>
          <w:rFonts w:ascii="Times New Roman" w:eastAsia="Times New Roman" w:hAnsi="Times New Roman" w:cs="Times New Roman"/>
          <w:color w:val="000000"/>
          <w:sz w:val="24"/>
          <w:szCs w:val="24"/>
          <w:lang w:eastAsia="lt-LT"/>
        </w:rPr>
        <w:t>-</w:t>
      </w:r>
      <w:r w:rsidRPr="008A18CE">
        <w:rPr>
          <w:rFonts w:ascii="Times New Roman" w:eastAsia="Times New Roman" w:hAnsi="Times New Roman" w:cs="Times New Roman"/>
          <w:color w:val="000000"/>
          <w:sz w:val="24"/>
          <w:szCs w:val="24"/>
          <w:lang w:eastAsia="lt-LT"/>
        </w:rPr>
        <w:t xml:space="preserve"> kai atstovaujama fiziniam asmeniui, pateikiamas notariškai patvirtintas įgaliojimas, kai atstovaujama juridiniam asmeniui, pateikiamas įmonės įgaliojimas asmeniui atstovauti įmonę;</w:t>
      </w:r>
    </w:p>
    <w:p w14:paraId="780291E8" w14:textId="05EA8491" w:rsidR="008A18CE" w:rsidRPr="008A18CE" w:rsidRDefault="008A18CE" w:rsidP="008A18CE">
      <w:pPr>
        <w:spacing w:after="0" w:line="240" w:lineRule="auto"/>
        <w:ind w:firstLine="851"/>
        <w:jc w:val="both"/>
        <w:rPr>
          <w:rFonts w:ascii="Times New Roman" w:eastAsia="Times New Roman" w:hAnsi="Times New Roman" w:cs="Times New Roman"/>
          <w:color w:val="000000"/>
          <w:sz w:val="24"/>
          <w:szCs w:val="24"/>
          <w:lang w:eastAsia="lt-LT"/>
        </w:rPr>
      </w:pPr>
      <w:bookmarkStart w:id="3" w:name="part_15d79a97bcb0401ea0c9eb561eb95c3d"/>
      <w:bookmarkEnd w:id="3"/>
      <w:r>
        <w:rPr>
          <w:rFonts w:ascii="Times New Roman" w:eastAsia="Times New Roman" w:hAnsi="Times New Roman" w:cs="Times New Roman"/>
          <w:color w:val="000000"/>
          <w:sz w:val="24"/>
          <w:szCs w:val="24"/>
          <w:lang w:eastAsia="lt-LT"/>
        </w:rPr>
        <w:t>-</w:t>
      </w:r>
      <w:r w:rsidRPr="008A18CE">
        <w:rPr>
          <w:rFonts w:ascii="Times New Roman" w:eastAsia="Times New Roman" w:hAnsi="Times New Roman" w:cs="Times New Roman"/>
          <w:color w:val="000000"/>
          <w:sz w:val="24"/>
          <w:szCs w:val="24"/>
          <w:lang w:eastAsia="lt-LT"/>
        </w:rPr>
        <w:t xml:space="preserve"> dalyvio mokesčio sumokėjimą patvirtinančio dokumento kopija, kurioje turi būti nurodytas dalyvio vardas, pavardė ar juridinio asmens pavadinimas, konkrečios viešosios vietos numeris pagal Sąrašą. Dalyvio mokesčio dydžiai pateikti Aprašo 2 priede.</w:t>
      </w:r>
    </w:p>
    <w:p w14:paraId="221196FF" w14:textId="77777777" w:rsidR="007D2362" w:rsidRDefault="007D2362">
      <w:pPr>
        <w:rPr>
          <w:rFonts w:ascii="Times New Roman" w:hAnsi="Times New Roman" w:cs="Times New Roman"/>
          <w:b/>
          <w:sz w:val="24"/>
          <w:szCs w:val="24"/>
        </w:rPr>
      </w:pPr>
    </w:p>
    <w:p w14:paraId="17DA82CA" w14:textId="77777777" w:rsidR="007D2362" w:rsidRPr="007D2362" w:rsidRDefault="007D2362">
      <w:pPr>
        <w:rPr>
          <w:rFonts w:ascii="Times New Roman" w:hAnsi="Times New Roman" w:cs="Times New Roman"/>
          <w:b/>
          <w:sz w:val="24"/>
          <w:szCs w:val="24"/>
        </w:rPr>
      </w:pPr>
      <w:r>
        <w:rPr>
          <w:rFonts w:ascii="Times New Roman" w:hAnsi="Times New Roman" w:cs="Times New Roman"/>
          <w:b/>
          <w:sz w:val="24"/>
          <w:szCs w:val="24"/>
        </w:rPr>
        <w:t xml:space="preserve">3. </w:t>
      </w:r>
      <w:r w:rsidR="00E138AB">
        <w:rPr>
          <w:rFonts w:ascii="Times New Roman" w:hAnsi="Times New Roman" w:cs="Times New Roman"/>
          <w:b/>
          <w:sz w:val="24"/>
          <w:szCs w:val="24"/>
        </w:rPr>
        <w:t>Ar gali Leidimo turėtojas</w:t>
      </w:r>
      <w:r w:rsidR="00640FE5">
        <w:rPr>
          <w:rFonts w:ascii="Times New Roman" w:hAnsi="Times New Roman" w:cs="Times New Roman"/>
          <w:b/>
          <w:sz w:val="24"/>
          <w:szCs w:val="24"/>
        </w:rPr>
        <w:t xml:space="preserve"> perleisti Leidimą </w:t>
      </w:r>
      <w:r w:rsidR="00E138AB">
        <w:rPr>
          <w:rFonts w:ascii="Times New Roman" w:hAnsi="Times New Roman" w:cs="Times New Roman"/>
          <w:b/>
          <w:sz w:val="24"/>
          <w:szCs w:val="24"/>
        </w:rPr>
        <w:t xml:space="preserve">kitam asmeniui? </w:t>
      </w:r>
    </w:p>
    <w:p w14:paraId="7882E79C" w14:textId="6B5D5B53" w:rsidR="008A18CE" w:rsidRPr="008A18CE" w:rsidRDefault="008A18CE" w:rsidP="008A18CE">
      <w:pPr>
        <w:spacing w:after="0" w:line="240" w:lineRule="auto"/>
        <w:ind w:firstLine="851"/>
        <w:jc w:val="both"/>
        <w:rPr>
          <w:rFonts w:ascii="Times New Roman" w:eastAsia="Times New Roman" w:hAnsi="Times New Roman" w:cs="Times New Roman"/>
          <w:sz w:val="24"/>
          <w:szCs w:val="24"/>
        </w:rPr>
      </w:pPr>
      <w:r>
        <w:rPr>
          <w:rFonts w:ascii="Times New Roman" w:hAnsi="Times New Roman" w:cs="Times New Roman"/>
          <w:sz w:val="24"/>
          <w:szCs w:val="24"/>
        </w:rPr>
        <w:t xml:space="preserve">Vadovaujantis Neringos savivaldybės prekybos viešosiose vietose taisyklių </w:t>
      </w:r>
      <w:r w:rsidRPr="008A18CE">
        <w:rPr>
          <w:rFonts w:ascii="Palemonas" w:eastAsia="Times New Roman" w:hAnsi="Palemonas" w:cs="Times New Roman"/>
          <w:sz w:val="24"/>
          <w:szCs w:val="24"/>
        </w:rPr>
        <w:t>30</w:t>
      </w:r>
      <w:r>
        <w:rPr>
          <w:rFonts w:ascii="Palemonas" w:eastAsia="Times New Roman" w:hAnsi="Palemonas" w:cs="Times New Roman"/>
          <w:sz w:val="24"/>
          <w:szCs w:val="24"/>
        </w:rPr>
        <w:t xml:space="preserve"> p.</w:t>
      </w:r>
      <w:r w:rsidRPr="008A18CE">
        <w:rPr>
          <w:rFonts w:ascii="Palemonas" w:eastAsia="Times New Roman" w:hAnsi="Palemonas" w:cs="Times New Roman"/>
          <w:sz w:val="24"/>
          <w:szCs w:val="24"/>
        </w:rPr>
        <w:t xml:space="preserve"> </w:t>
      </w:r>
      <w:r>
        <w:rPr>
          <w:rFonts w:ascii="Times New Roman" w:eastAsia="Times New Roman" w:hAnsi="Times New Roman" w:cs="Times New Roman"/>
          <w:sz w:val="24"/>
          <w:szCs w:val="24"/>
        </w:rPr>
        <w:t>l</w:t>
      </w:r>
      <w:r w:rsidRPr="008A18CE">
        <w:rPr>
          <w:rFonts w:ascii="Times New Roman" w:eastAsia="Times New Roman" w:hAnsi="Times New Roman" w:cs="Times New Roman"/>
          <w:sz w:val="24"/>
          <w:szCs w:val="24"/>
        </w:rPr>
        <w:t>eidimo turėtojas negali savo vardu įgalioti kitų asmenų verstis Leidime nurodyta veikla (išskyrus Lietuvos Respublikos galiojančiuose teisės aktuose nustatytais atvejais) ar pagal sutartį perduoti jiems šios teisės.</w:t>
      </w:r>
    </w:p>
    <w:p w14:paraId="30CE745A" w14:textId="77777777" w:rsidR="007B35F0" w:rsidRPr="006E354F" w:rsidRDefault="00640FE5" w:rsidP="00640FE5">
      <w:pPr>
        <w:spacing w:after="0" w:line="360" w:lineRule="auto"/>
        <w:jc w:val="both"/>
        <w:rPr>
          <w:rFonts w:ascii="Times New Roman" w:hAnsi="Times New Roman" w:cs="Times New Roman"/>
          <w:b/>
          <w:sz w:val="24"/>
          <w:szCs w:val="24"/>
        </w:rPr>
      </w:pPr>
      <w:r w:rsidRPr="006E354F">
        <w:rPr>
          <w:rFonts w:ascii="Times New Roman" w:hAnsi="Times New Roman" w:cs="Times New Roman"/>
          <w:b/>
          <w:sz w:val="24"/>
          <w:szCs w:val="24"/>
        </w:rPr>
        <w:t xml:space="preserve">4. </w:t>
      </w:r>
      <w:r w:rsidR="007B35F0" w:rsidRPr="006E354F">
        <w:rPr>
          <w:rFonts w:ascii="Times New Roman" w:hAnsi="Times New Roman" w:cs="Times New Roman"/>
          <w:b/>
          <w:sz w:val="24"/>
          <w:szCs w:val="24"/>
        </w:rPr>
        <w:t xml:space="preserve"> Ar galima užsiregistruoti daugiau nei kartą </w:t>
      </w:r>
      <w:r w:rsidR="006E354F">
        <w:rPr>
          <w:rFonts w:ascii="Times New Roman" w:hAnsi="Times New Roman" w:cs="Times New Roman"/>
          <w:b/>
          <w:sz w:val="24"/>
          <w:szCs w:val="24"/>
        </w:rPr>
        <w:t>į vieną vietą?</w:t>
      </w:r>
    </w:p>
    <w:p w14:paraId="7B5278BC" w14:textId="693045C3" w:rsidR="00A15663" w:rsidRDefault="006E354F" w:rsidP="008A18CE">
      <w:pPr>
        <w:spacing w:after="0" w:line="240" w:lineRule="auto"/>
        <w:jc w:val="both"/>
        <w:rPr>
          <w:rFonts w:ascii="Times New Roman" w:hAnsi="Times New Roman" w:cs="Times New Roman"/>
          <w:color w:val="000000"/>
          <w:sz w:val="24"/>
          <w:szCs w:val="24"/>
        </w:rPr>
      </w:pPr>
      <w:r w:rsidRPr="008A18CE">
        <w:rPr>
          <w:rFonts w:ascii="Times New Roman" w:hAnsi="Times New Roman" w:cs="Times New Roman"/>
          <w:sz w:val="24"/>
          <w:szCs w:val="24"/>
        </w:rPr>
        <w:t xml:space="preserve">Vadovaujantis Aprašu, </w:t>
      </w:r>
      <w:r w:rsidR="008A18CE" w:rsidRPr="008A18CE">
        <w:rPr>
          <w:rFonts w:ascii="Times New Roman" w:hAnsi="Times New Roman" w:cs="Times New Roman"/>
          <w:color w:val="000000"/>
          <w:sz w:val="24"/>
          <w:szCs w:val="24"/>
        </w:rPr>
        <w:t>Asmuo, pageidaujantis dalyvauti atrankoje, konkrečiai viešajai vietai gali pateikti tik vieną prašymą su dokumentais.</w:t>
      </w:r>
    </w:p>
    <w:sectPr w:rsidR="00A15663" w:rsidSect="006E354F">
      <w:pgSz w:w="11906" w:h="16838"/>
      <w:pgMar w:top="85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1FF48" w14:textId="77777777" w:rsidR="00643091" w:rsidRDefault="00643091" w:rsidP="00640FE5">
      <w:pPr>
        <w:spacing w:after="0" w:line="240" w:lineRule="auto"/>
      </w:pPr>
      <w:r>
        <w:separator/>
      </w:r>
    </w:p>
  </w:endnote>
  <w:endnote w:type="continuationSeparator" w:id="0">
    <w:p w14:paraId="35B83707" w14:textId="77777777" w:rsidR="00643091" w:rsidRDefault="00643091" w:rsidP="00640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Palemonas">
    <w:altName w:val="Times New Roman"/>
    <w:charset w:val="BA"/>
    <w:family w:val="roman"/>
    <w:pitch w:val="variable"/>
    <w:sig w:usb0="E00002FF" w:usb1="500028EF" w:usb2="00000024"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E3EF7" w14:textId="77777777" w:rsidR="00643091" w:rsidRDefault="00643091" w:rsidP="00640FE5">
      <w:pPr>
        <w:spacing w:after="0" w:line="240" w:lineRule="auto"/>
      </w:pPr>
      <w:r>
        <w:separator/>
      </w:r>
    </w:p>
  </w:footnote>
  <w:footnote w:type="continuationSeparator" w:id="0">
    <w:p w14:paraId="6AD2EA06" w14:textId="77777777" w:rsidR="00643091" w:rsidRDefault="00643091" w:rsidP="00640F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97A"/>
    <w:rsid w:val="000E784D"/>
    <w:rsid w:val="0043197A"/>
    <w:rsid w:val="004C4B10"/>
    <w:rsid w:val="00640FE5"/>
    <w:rsid w:val="00643091"/>
    <w:rsid w:val="006E354F"/>
    <w:rsid w:val="007B35F0"/>
    <w:rsid w:val="007D2362"/>
    <w:rsid w:val="008A18CE"/>
    <w:rsid w:val="009C3185"/>
    <w:rsid w:val="00A15663"/>
    <w:rsid w:val="00C31A35"/>
    <w:rsid w:val="00D11B5C"/>
    <w:rsid w:val="00D47BDB"/>
    <w:rsid w:val="00DE39E5"/>
    <w:rsid w:val="00E138AB"/>
    <w:rsid w:val="00F920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6562B"/>
  <w15:chartTrackingRefBased/>
  <w15:docId w15:val="{DE78EAFC-558F-442F-B641-C45A3D8F2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rsid w:val="007D2362"/>
    <w:pPr>
      <w:spacing w:after="0" w:line="240" w:lineRule="auto"/>
    </w:pPr>
    <w:rPr>
      <w:rFonts w:ascii="Times New Roman" w:eastAsia="Times New Roman" w:hAnsi="Times New Roman" w:cs="Times New Roman"/>
      <w:sz w:val="24"/>
      <w:szCs w:val="24"/>
    </w:rPr>
  </w:style>
  <w:style w:type="paragraph" w:styleId="Puslapioinaostekstas">
    <w:name w:val="footnote text"/>
    <w:basedOn w:val="prastasis"/>
    <w:link w:val="PuslapioinaostekstasDiagrama"/>
    <w:uiPriority w:val="99"/>
    <w:semiHidden/>
    <w:unhideWhenUsed/>
    <w:rsid w:val="00640FE5"/>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640FE5"/>
    <w:rPr>
      <w:sz w:val="20"/>
      <w:szCs w:val="20"/>
    </w:rPr>
  </w:style>
  <w:style w:type="character" w:styleId="Puslapioinaosnuoroda">
    <w:name w:val="footnote reference"/>
    <w:basedOn w:val="Numatytasispastraiposriftas"/>
    <w:uiPriority w:val="99"/>
    <w:semiHidden/>
    <w:unhideWhenUsed/>
    <w:rsid w:val="00640F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117821">
      <w:bodyDiv w:val="1"/>
      <w:marLeft w:val="0"/>
      <w:marRight w:val="0"/>
      <w:marTop w:val="0"/>
      <w:marBottom w:val="0"/>
      <w:divBdr>
        <w:top w:val="none" w:sz="0" w:space="0" w:color="auto"/>
        <w:left w:val="none" w:sz="0" w:space="0" w:color="auto"/>
        <w:bottom w:val="none" w:sz="0" w:space="0" w:color="auto"/>
        <w:right w:val="none" w:sz="0" w:space="0" w:color="auto"/>
      </w:divBdr>
      <w:divsChild>
        <w:div w:id="1081567329">
          <w:marLeft w:val="0"/>
          <w:marRight w:val="0"/>
          <w:marTop w:val="0"/>
          <w:marBottom w:val="0"/>
          <w:divBdr>
            <w:top w:val="none" w:sz="0" w:space="0" w:color="auto"/>
            <w:left w:val="none" w:sz="0" w:space="0" w:color="auto"/>
            <w:bottom w:val="none" w:sz="0" w:space="0" w:color="auto"/>
            <w:right w:val="none" w:sz="0" w:space="0" w:color="auto"/>
          </w:divBdr>
        </w:div>
        <w:div w:id="139854189">
          <w:marLeft w:val="0"/>
          <w:marRight w:val="0"/>
          <w:marTop w:val="0"/>
          <w:marBottom w:val="0"/>
          <w:divBdr>
            <w:top w:val="none" w:sz="0" w:space="0" w:color="auto"/>
            <w:left w:val="none" w:sz="0" w:space="0" w:color="auto"/>
            <w:bottom w:val="none" w:sz="0" w:space="0" w:color="auto"/>
            <w:right w:val="none" w:sz="0" w:space="0" w:color="auto"/>
          </w:divBdr>
        </w:div>
        <w:div w:id="817309819">
          <w:marLeft w:val="0"/>
          <w:marRight w:val="0"/>
          <w:marTop w:val="0"/>
          <w:marBottom w:val="0"/>
          <w:divBdr>
            <w:top w:val="none" w:sz="0" w:space="0" w:color="auto"/>
            <w:left w:val="none" w:sz="0" w:space="0" w:color="auto"/>
            <w:bottom w:val="none" w:sz="0" w:space="0" w:color="auto"/>
            <w:right w:val="none" w:sz="0" w:space="0" w:color="auto"/>
          </w:divBdr>
        </w:div>
        <w:div w:id="366954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94D4A-E71D-453A-AFC8-AF62E671B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2016</Words>
  <Characters>1150</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Kavaliova</dc:creator>
  <cp:keywords/>
  <dc:description/>
  <cp:lastModifiedBy>Medūnė Marija Šveikauskienė</cp:lastModifiedBy>
  <cp:revision>2</cp:revision>
  <dcterms:created xsi:type="dcterms:W3CDTF">2021-10-29T06:48:00Z</dcterms:created>
  <dcterms:modified xsi:type="dcterms:W3CDTF">2021-10-29T06:48:00Z</dcterms:modified>
</cp:coreProperties>
</file>