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F656D" w14:textId="77777777" w:rsidR="00992275" w:rsidRPr="00E36369" w:rsidRDefault="00992275" w:rsidP="00992275">
      <w:pPr>
        <w:pStyle w:val="Antrat1"/>
        <w:jc w:val="center"/>
        <w:rPr>
          <w:rFonts w:cs="Times New Roman"/>
          <w:sz w:val="24"/>
          <w:szCs w:val="24"/>
        </w:rPr>
      </w:pPr>
      <w:r w:rsidRPr="00E36369">
        <w:rPr>
          <w:rFonts w:cs="Times New Roman"/>
          <w:sz w:val="24"/>
          <w:szCs w:val="24"/>
        </w:rPr>
        <w:t>Bus įteikta devintoji Martyno Liudviko Rėzos kultūros ir meno premija</w:t>
      </w:r>
    </w:p>
    <w:p w14:paraId="13E2EAC8" w14:textId="77777777" w:rsidR="00992275" w:rsidRPr="00E36369" w:rsidRDefault="00992275" w:rsidP="00992275">
      <w:pPr>
        <w:pStyle w:val="Textbody"/>
        <w:rPr>
          <w:rFonts w:cs="Times New Roman"/>
          <w:b/>
        </w:rPr>
      </w:pPr>
    </w:p>
    <w:p w14:paraId="0355A884" w14:textId="77777777" w:rsidR="00992275" w:rsidRPr="00E36369" w:rsidRDefault="00992275" w:rsidP="00992275">
      <w:pPr>
        <w:pStyle w:val="Textbody"/>
        <w:jc w:val="both"/>
        <w:rPr>
          <w:rFonts w:cs="Times New Roman"/>
          <w:b/>
        </w:rPr>
      </w:pPr>
      <w:r w:rsidRPr="00E36369">
        <w:rPr>
          <w:rFonts w:cs="Times New Roman"/>
          <w:b/>
        </w:rPr>
        <w:t>Trijų Karalių dieną, sausio 6-ąją, minint Martyno Liudviko Rėzos 242-ąsias gimimo metines Juodkrantėje bus įteikta devintoji šio vardo kultūros ir meno premija. Už Kuršių nerijai reikšmingą veiklą premija šiemet bus įteikta docentei, humanitarių mokslų habilituotai daktarei Ingei Lukšaitei.</w:t>
      </w:r>
    </w:p>
    <w:p w14:paraId="082E89BA" w14:textId="77777777" w:rsidR="00992275" w:rsidRPr="00E36369" w:rsidRDefault="00992275" w:rsidP="00992275">
      <w:pPr>
        <w:pStyle w:val="Textbody"/>
        <w:jc w:val="both"/>
        <w:rPr>
          <w:rFonts w:cs="Times New Roman"/>
        </w:rPr>
      </w:pPr>
      <w:r w:rsidRPr="00E36369">
        <w:rPr>
          <w:rFonts w:cs="Times New Roman"/>
        </w:rPr>
        <w:t xml:space="preserve">Neringos savivaldybės tarybos sprendimu premija skirta kultūros istorikei, kurios akiratyje daugelį metų buvo ir Lietuvos Didžiosios Kunigaikštystės ir Prūsijos bei Mažosios Lietuvos istorija bei kultūra. Svarbiausias jos darbo baras -Reformacijos istorijos tyrimai. </w:t>
      </w:r>
      <w:r w:rsidRPr="00E36369">
        <w:rPr>
          <w:rFonts w:eastAsia="Times New Roman" w:cs="Times New Roman"/>
        </w:rPr>
        <w:t xml:space="preserve">Per keletą aktyvių veiklos dešimtmečių mokslininkės bei bendraautorių dėka šalies leidinių fondas pasipildė parašytomis knygomis: „Lietuvių kalba </w:t>
      </w:r>
      <w:proofErr w:type="spellStart"/>
      <w:r w:rsidRPr="00E36369">
        <w:rPr>
          <w:rFonts w:eastAsia="Times New Roman" w:cs="Times New Roman"/>
        </w:rPr>
        <w:t>reformaciniame</w:t>
      </w:r>
      <w:proofErr w:type="spellEnd"/>
      <w:r w:rsidRPr="00E36369">
        <w:rPr>
          <w:rFonts w:eastAsia="Times New Roman" w:cs="Times New Roman"/>
        </w:rPr>
        <w:t xml:space="preserve"> judėjime XVII a.”, už kurią ji gavo daktaro laipsnį, „Radikalioji reformacijos kryptis Lietuvoje”, „Lietuvos kultūros istorijos bruožai”, „Lietuvos istorijos:" V tomas.</w:t>
      </w:r>
      <w:r w:rsidRPr="00E36369">
        <w:rPr>
          <w:rFonts w:cs="Times New Roman"/>
        </w:rPr>
        <w:t xml:space="preserve"> 1999 metais buvo išleista monografija „Reformacija Lietuvos Didžiojoje Kunigaikštystėje ir Mažojoje Lietuvoje XVI dešimtmetis – XVII a. pirmasis dešimtmetis“, už kurią gavo habilituoto daktaro laipsnį,, o dar po dešimtmečio, 2009-iais, pasirodė šaltinių rinkinys „Klaipėdos miesto ir valsčiaus evangelikų liuteronų bažnyčios vizitacijų 1676-1685 m. dokumentai“. Šis unikalus, nemenkų pastangų pareikalavęs leidinys parengtas remiantis slaptajame valstybiniame Prūsijos kultūros paveldo archyve Berlyne saugomais 17 amžiaus istoriniais šaltiniais. Nuo 1999 m. kartu su bendradarbiais jau paskelbė keturis ( iš septynių) klaipėdiečio istoriko Mato Pretorijaus rankraščio "Prūsijos įdomybės arba Prūsijos regykla" tomus, kuriuose sukauptas Mažosios Lietuvos ir senovės Prūsijos istorijos, papročių, tikėjimo, kasdienio gyvenimo  aprašų lobynas.</w:t>
      </w:r>
    </w:p>
    <w:p w14:paraId="7C6659C4" w14:textId="77777777" w:rsidR="00992275" w:rsidRPr="00E36369" w:rsidRDefault="00992275" w:rsidP="00992275">
      <w:pPr>
        <w:pStyle w:val="Standard"/>
        <w:jc w:val="both"/>
        <w:rPr>
          <w:rFonts w:cs="Times New Roman"/>
        </w:rPr>
      </w:pPr>
      <w:r w:rsidRPr="00E36369">
        <w:rPr>
          <w:rFonts w:cs="Times New Roman"/>
        </w:rPr>
        <w:t>I. Lukšaitė gilų pėdsaką paliko Lietuvos</w:t>
      </w:r>
      <w:r w:rsidR="00E36369" w:rsidRPr="00E36369">
        <w:rPr>
          <w:rFonts w:cs="Times New Roman"/>
        </w:rPr>
        <w:t xml:space="preserve"> </w:t>
      </w:r>
      <w:r w:rsidRPr="00E36369">
        <w:rPr>
          <w:rFonts w:cs="Times New Roman"/>
        </w:rPr>
        <w:t>aukštųjų mokyklų gyvenime. Ne vienerius metus jos paskaitų klausėsi Vilniaus dailės akademijos, Vytauto Didžiojo universiteto, Klaipėdos universiteto studentai</w:t>
      </w:r>
      <w:r w:rsidR="00A421AD" w:rsidRPr="00E36369">
        <w:rPr>
          <w:rFonts w:cs="Times New Roman"/>
        </w:rPr>
        <w:t>, buvo Adomo Mickevičiaus vardo Poznanės universiteto vizituojanti docentė.</w:t>
      </w:r>
      <w:r w:rsidRPr="00E36369">
        <w:rPr>
          <w:rFonts w:cs="Times New Roman"/>
        </w:rPr>
        <w:t xml:space="preserve"> Savo srities žinovė ne vienerius metus buvo nacionalinių kultūros ir meno premijų komiteto narė. Jos biografijoje – Lietuvos mokslo tarybos pirmininko pavaduotojos pareigos.</w:t>
      </w:r>
    </w:p>
    <w:p w14:paraId="7D8EB30E" w14:textId="77777777" w:rsidR="00992275" w:rsidRPr="00E36369" w:rsidRDefault="00992275" w:rsidP="00992275">
      <w:pPr>
        <w:pStyle w:val="Standard"/>
        <w:jc w:val="both"/>
        <w:rPr>
          <w:rFonts w:cs="Times New Roman"/>
        </w:rPr>
      </w:pPr>
      <w:r w:rsidRPr="00E36369">
        <w:rPr>
          <w:rFonts w:cs="Times New Roman"/>
        </w:rPr>
        <w:t xml:space="preserve">Doc. habil. dr. I.Lukšaitė yra projekto </w:t>
      </w:r>
      <w:r w:rsidRPr="00E36369">
        <w:rPr>
          <w:rFonts w:eastAsia="Times New Roman" w:cs="Times New Roman"/>
        </w:rPr>
        <w:t>„</w:t>
      </w:r>
      <w:r w:rsidRPr="00E36369">
        <w:rPr>
          <w:rFonts w:cs="Times New Roman"/>
        </w:rPr>
        <w:t xml:space="preserve">Tarptautinė mokslinė duomenų bazė </w:t>
      </w:r>
      <w:r w:rsidRPr="00E36369">
        <w:rPr>
          <w:rFonts w:eastAsia="Times New Roman" w:cs="Times New Roman"/>
        </w:rPr>
        <w:t>„</w:t>
      </w:r>
      <w:r w:rsidRPr="00E36369">
        <w:rPr>
          <w:rFonts w:cs="Times New Roman"/>
        </w:rPr>
        <w:t>Lituanistika” globėja, kūrėja ir organizatorė. Šiuo projektu pirmą kartą Lietuvoje sukurtas humanitarinių ir socialinių mokslų darbų vertinimo modelis, informacinė lituanistikos duomenų bazė, kuri teikia informaciją apie humanitarinių ir socialinių mokslų tyrimus.</w:t>
      </w:r>
    </w:p>
    <w:p w14:paraId="66780DDB" w14:textId="77777777" w:rsidR="00992275" w:rsidRDefault="00992275" w:rsidP="00992275">
      <w:pPr>
        <w:pStyle w:val="Standard"/>
        <w:jc w:val="both"/>
        <w:rPr>
          <w:rFonts w:cs="Times New Roman"/>
        </w:rPr>
      </w:pPr>
      <w:r w:rsidRPr="00E36369">
        <w:rPr>
          <w:rFonts w:cs="Times New Roman"/>
        </w:rPr>
        <w:t>Mokslininkė 46 metus dirbo Lietuvos istorijos instituto Lietuvos Didžiosios Kunigaikštystės istorijos skyriuje. Nuo istorijos I. Lukšaitė neatsiejama ir šiandien, tęsia pradėtus darbus, yra doktorantūros komitetų narė, pirmininkė ir doktorantų mokslinių tyrimų konsultantė.</w:t>
      </w:r>
    </w:p>
    <w:p w14:paraId="26B86872" w14:textId="77777777" w:rsidR="00A91C41" w:rsidRPr="00E36369" w:rsidRDefault="00A91C41" w:rsidP="00992275">
      <w:pPr>
        <w:pStyle w:val="Standard"/>
        <w:jc w:val="both"/>
        <w:rPr>
          <w:rFonts w:cs="Times New Roman"/>
        </w:rPr>
      </w:pPr>
    </w:p>
    <w:p w14:paraId="0B8BA7BF" w14:textId="77777777" w:rsidR="00992275" w:rsidRPr="00E36369" w:rsidRDefault="00992275" w:rsidP="00992275">
      <w:pPr>
        <w:pStyle w:val="Standard"/>
        <w:jc w:val="both"/>
        <w:rPr>
          <w:rFonts w:cs="Times New Roman"/>
        </w:rPr>
      </w:pPr>
      <w:r w:rsidRPr="00E36369">
        <w:rPr>
          <w:rFonts w:cs="Times New Roman"/>
        </w:rPr>
        <w:t xml:space="preserve">Premijos įteikimo iškilmės sausio 6-ąją, 12 val. prasidės minėjimu prie M. L. Rėzos paminklo Juodkrantėje, vėliau persikels į šios gyvenvietės evangelikų liuteronų bažnyčią, kur 13 val. premijos laureatę pristatys istorikas, Lietuvos edukologijos universiteto </w:t>
      </w:r>
      <w:r w:rsidR="00E01346" w:rsidRPr="00E36369">
        <w:rPr>
          <w:rFonts w:cs="Times New Roman"/>
        </w:rPr>
        <w:t xml:space="preserve">Lietuvos </w:t>
      </w:r>
      <w:r w:rsidRPr="00E36369">
        <w:rPr>
          <w:rFonts w:cs="Times New Roman"/>
        </w:rPr>
        <w:t xml:space="preserve">Istorijos </w:t>
      </w:r>
      <w:r w:rsidR="00E01346" w:rsidRPr="00E36369">
        <w:rPr>
          <w:rFonts w:cs="Times New Roman"/>
        </w:rPr>
        <w:t xml:space="preserve">katedros vedėjas, profesorius </w:t>
      </w:r>
      <w:r w:rsidRPr="00E36369">
        <w:rPr>
          <w:rFonts w:cs="Times New Roman"/>
        </w:rPr>
        <w:t>dr. Deimantas Karvelis</w:t>
      </w:r>
      <w:r w:rsidR="00E01346" w:rsidRPr="00E36369">
        <w:rPr>
          <w:rFonts w:cs="Times New Roman"/>
        </w:rPr>
        <w:t xml:space="preserve">, </w:t>
      </w:r>
      <w:r w:rsidR="00BD1858" w:rsidRPr="00E36369">
        <w:rPr>
          <w:rFonts w:cs="Times New Roman"/>
        </w:rPr>
        <w:t>puikiai pasirengęs ir</w:t>
      </w:r>
      <w:r w:rsidR="00E01346" w:rsidRPr="00E36369">
        <w:rPr>
          <w:rFonts w:cs="Times New Roman"/>
        </w:rPr>
        <w:t xml:space="preserve"> išradingas Lietuvos Reformacijos tyrėjas, parašęs plačią monografiją apie evangelikų Radvilų Biržų kunigaikštystę, kartu su bendraautore knygas apie Dubingių kunigaikštystę ir </w:t>
      </w:r>
      <w:proofErr w:type="spellStart"/>
      <w:r w:rsidR="00E01346" w:rsidRPr="00E36369">
        <w:rPr>
          <w:rFonts w:cs="Times New Roman"/>
        </w:rPr>
        <w:t>Narūnavičiaus-Naronskio</w:t>
      </w:r>
      <w:proofErr w:type="spellEnd"/>
      <w:r w:rsidR="00E01346" w:rsidRPr="00E36369">
        <w:rPr>
          <w:rFonts w:cs="Times New Roman"/>
        </w:rPr>
        <w:t xml:space="preserve"> žemėlapius.</w:t>
      </w:r>
      <w:r w:rsidRPr="00E36369">
        <w:rPr>
          <w:rFonts w:cs="Times New Roman"/>
        </w:rPr>
        <w:t xml:space="preserve"> Iškilmingos ceremonijos metu Neringos savivaldybės meras Darius Jasaitis </w:t>
      </w:r>
      <w:r w:rsidR="008F00FC">
        <w:rPr>
          <w:rFonts w:cs="Times New Roman"/>
        </w:rPr>
        <w:t>įteiks</w:t>
      </w:r>
      <w:r w:rsidRPr="00E36369">
        <w:rPr>
          <w:rFonts w:cs="Times New Roman"/>
        </w:rPr>
        <w:t xml:space="preserve"> M. L. Rėzos premij</w:t>
      </w:r>
      <w:r w:rsidR="008F00FC">
        <w:rPr>
          <w:rFonts w:cs="Times New Roman"/>
        </w:rPr>
        <w:t>ą</w:t>
      </w:r>
      <w:r w:rsidRPr="00E36369">
        <w:rPr>
          <w:rFonts w:cs="Times New Roman"/>
        </w:rPr>
        <w:t xml:space="preserve"> laureat</w:t>
      </w:r>
      <w:r w:rsidR="008F00FC">
        <w:rPr>
          <w:rFonts w:cs="Times New Roman"/>
        </w:rPr>
        <w:t xml:space="preserve">ei </w:t>
      </w:r>
      <w:r w:rsidRPr="00E36369">
        <w:rPr>
          <w:rFonts w:cs="Times New Roman"/>
        </w:rPr>
        <w:t>I. Lukšait</w:t>
      </w:r>
      <w:r w:rsidR="008F00FC">
        <w:rPr>
          <w:rFonts w:cs="Times New Roman"/>
        </w:rPr>
        <w:t>ei</w:t>
      </w:r>
      <w:r w:rsidRPr="00E36369">
        <w:rPr>
          <w:rFonts w:cs="Times New Roman"/>
        </w:rPr>
        <w:t>.</w:t>
      </w:r>
    </w:p>
    <w:p w14:paraId="07AF050F" w14:textId="77777777" w:rsidR="00992275" w:rsidRPr="00E36369" w:rsidRDefault="00992275" w:rsidP="00992275">
      <w:pPr>
        <w:pStyle w:val="Textbody"/>
        <w:jc w:val="both"/>
        <w:rPr>
          <w:rFonts w:cs="Times New Roman"/>
        </w:rPr>
      </w:pPr>
      <w:r w:rsidRPr="00E36369">
        <w:rPr>
          <w:rFonts w:cs="Times New Roman"/>
        </w:rPr>
        <w:t>Kuršių nerijoje, Karvaičių kaime sausio 9-ąją gimęs M. L. Rėza laikomas vienu iškiliausių pasaulietinės lietuvių kultūros puoselėtojų bei lietuvių tautosakos  mokslo pradininku, kurio vardo premija už Kuršių nerijai reikšmingą veiklą</w:t>
      </w:r>
      <w:r w:rsidRPr="00E36369">
        <w:rPr>
          <w:rFonts w:cs="Times New Roman"/>
          <w:b/>
        </w:rPr>
        <w:t xml:space="preserve"> </w:t>
      </w:r>
      <w:r w:rsidRPr="00E36369">
        <w:rPr>
          <w:rFonts w:cs="Times New Roman"/>
        </w:rPr>
        <w:t>kasmet skiriama vienam asmeniui.</w:t>
      </w:r>
    </w:p>
    <w:p w14:paraId="6061CC8A" w14:textId="77777777" w:rsidR="00F414C6" w:rsidRPr="00E36369" w:rsidRDefault="00F414C6" w:rsidP="00992275">
      <w:pPr>
        <w:rPr>
          <w:rFonts w:ascii="Times New Roman" w:hAnsi="Times New Roman"/>
          <w:lang w:val="lt-LT"/>
        </w:rPr>
      </w:pPr>
    </w:p>
    <w:sectPr w:rsidR="00F414C6" w:rsidRPr="00E36369" w:rsidSect="002805D3">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Helvetica Neue', Helvet">
    <w:altName w:val="Times New Roman"/>
    <w:charset w:val="00"/>
    <w:family w:val="auto"/>
    <w:pitch w:val="default"/>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82F"/>
    <w:rsid w:val="00016F66"/>
    <w:rsid w:val="00020FBC"/>
    <w:rsid w:val="00041FD0"/>
    <w:rsid w:val="00061F2F"/>
    <w:rsid w:val="000A278B"/>
    <w:rsid w:val="000A475F"/>
    <w:rsid w:val="000A61DD"/>
    <w:rsid w:val="00102BD2"/>
    <w:rsid w:val="001153FB"/>
    <w:rsid w:val="00131015"/>
    <w:rsid w:val="00140B0B"/>
    <w:rsid w:val="001E2608"/>
    <w:rsid w:val="002E5604"/>
    <w:rsid w:val="002F67DF"/>
    <w:rsid w:val="00330FC9"/>
    <w:rsid w:val="00396F29"/>
    <w:rsid w:val="003A0256"/>
    <w:rsid w:val="0040693C"/>
    <w:rsid w:val="004724C3"/>
    <w:rsid w:val="00476577"/>
    <w:rsid w:val="005768AA"/>
    <w:rsid w:val="005C4BB6"/>
    <w:rsid w:val="005F234C"/>
    <w:rsid w:val="00655600"/>
    <w:rsid w:val="0066682F"/>
    <w:rsid w:val="0067493B"/>
    <w:rsid w:val="00772810"/>
    <w:rsid w:val="00782BC2"/>
    <w:rsid w:val="007C0BA1"/>
    <w:rsid w:val="007C581A"/>
    <w:rsid w:val="008042F6"/>
    <w:rsid w:val="00813E78"/>
    <w:rsid w:val="00852308"/>
    <w:rsid w:val="0085399F"/>
    <w:rsid w:val="008717E0"/>
    <w:rsid w:val="008F00FC"/>
    <w:rsid w:val="00944D30"/>
    <w:rsid w:val="00992275"/>
    <w:rsid w:val="009C4121"/>
    <w:rsid w:val="009D6075"/>
    <w:rsid w:val="00A421AD"/>
    <w:rsid w:val="00A673A4"/>
    <w:rsid w:val="00A91C41"/>
    <w:rsid w:val="00B11AA9"/>
    <w:rsid w:val="00B40F5A"/>
    <w:rsid w:val="00B75D44"/>
    <w:rsid w:val="00BD1858"/>
    <w:rsid w:val="00BD4CA9"/>
    <w:rsid w:val="00BD7375"/>
    <w:rsid w:val="00C238C6"/>
    <w:rsid w:val="00C404A0"/>
    <w:rsid w:val="00C56AE2"/>
    <w:rsid w:val="00CD27AE"/>
    <w:rsid w:val="00CE1862"/>
    <w:rsid w:val="00D20E42"/>
    <w:rsid w:val="00D26072"/>
    <w:rsid w:val="00D91D2F"/>
    <w:rsid w:val="00DC0080"/>
    <w:rsid w:val="00DC5C35"/>
    <w:rsid w:val="00E01346"/>
    <w:rsid w:val="00E36369"/>
    <w:rsid w:val="00E90458"/>
    <w:rsid w:val="00EF5394"/>
    <w:rsid w:val="00F1113D"/>
    <w:rsid w:val="00F12651"/>
    <w:rsid w:val="00F1378C"/>
    <w:rsid w:val="00F414C6"/>
    <w:rsid w:val="00F75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1EC63"/>
  <w15:docId w15:val="{0A29F8AC-1056-406C-896B-2766F60E2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6682F"/>
    <w:rPr>
      <w:rFonts w:ascii="Calibri" w:eastAsia="Calibri" w:hAnsi="Calibri" w:cs="Times New Roman"/>
    </w:rPr>
  </w:style>
  <w:style w:type="paragraph" w:styleId="Antrat1">
    <w:name w:val="heading 1"/>
    <w:basedOn w:val="prastasis"/>
    <w:next w:val="Textbody"/>
    <w:link w:val="Antrat1Diagrama"/>
    <w:rsid w:val="00992275"/>
    <w:pPr>
      <w:keepNext/>
      <w:widowControl w:val="0"/>
      <w:suppressAutoHyphens/>
      <w:autoSpaceDN w:val="0"/>
      <w:spacing w:before="240" w:after="120"/>
      <w:textAlignment w:val="baseline"/>
      <w:outlineLvl w:val="0"/>
    </w:pPr>
    <w:rPr>
      <w:rFonts w:ascii="Times New Roman" w:eastAsia="SimSun" w:hAnsi="Times New Roman" w:cs="Arial, 'Helvetica Neue', Helvet"/>
      <w:b/>
      <w:bCs/>
      <w:kern w:val="3"/>
      <w:sz w:val="48"/>
      <w:szCs w:val="48"/>
      <w:lang w:val="lt-LT" w:eastAsia="zh-CN" w:bidi="hi-I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992275"/>
    <w:rPr>
      <w:rFonts w:ascii="Times New Roman" w:eastAsia="SimSun" w:hAnsi="Times New Roman" w:cs="Arial, 'Helvetica Neue', Helvet"/>
      <w:b/>
      <w:bCs/>
      <w:kern w:val="3"/>
      <w:sz w:val="48"/>
      <w:szCs w:val="48"/>
      <w:lang w:val="lt-LT" w:eastAsia="zh-CN" w:bidi="hi-IN"/>
    </w:rPr>
  </w:style>
  <w:style w:type="paragraph" w:customStyle="1" w:styleId="Standard">
    <w:name w:val="Standard"/>
    <w:rsid w:val="00992275"/>
    <w:pPr>
      <w:widowControl w:val="0"/>
      <w:suppressAutoHyphens/>
      <w:autoSpaceDN w:val="0"/>
      <w:spacing w:after="0"/>
      <w:textAlignment w:val="baseline"/>
    </w:pPr>
    <w:rPr>
      <w:rFonts w:ascii="Times New Roman" w:eastAsia="SimSun" w:hAnsi="Times New Roman" w:cs="Arial, 'Helvetica Neue', Helvet"/>
      <w:kern w:val="3"/>
      <w:sz w:val="24"/>
      <w:szCs w:val="24"/>
      <w:lang w:val="lt-LT" w:eastAsia="zh-CN" w:bidi="hi-IN"/>
    </w:rPr>
  </w:style>
  <w:style w:type="paragraph" w:customStyle="1" w:styleId="Textbody">
    <w:name w:val="Text body"/>
    <w:basedOn w:val="Standard"/>
    <w:rsid w:val="00992275"/>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5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2437</Words>
  <Characters>1390</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dc:creator>
  <cp:lastModifiedBy>Elena Tarvainiene</cp:lastModifiedBy>
  <cp:revision>2</cp:revision>
  <cp:lastPrinted>2017-12-22T07:20:00Z</cp:lastPrinted>
  <dcterms:created xsi:type="dcterms:W3CDTF">2021-10-26T12:45:00Z</dcterms:created>
  <dcterms:modified xsi:type="dcterms:W3CDTF">2021-10-26T12:45:00Z</dcterms:modified>
</cp:coreProperties>
</file>